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08B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</w:rPr>
      </w:pPr>
      <w:r>
        <w:rPr>
          <w:rFonts w:hint="eastAsia" w:ascii="华文中宋" w:hAnsi="华文中宋" w:eastAsia="华文中宋" w:cs="华文中宋"/>
          <w:b/>
          <w:bCs/>
          <w:sz w:val="36"/>
        </w:rPr>
        <w:t>参评作品推荐表</w:t>
      </w:r>
    </w:p>
    <w:p w14:paraId="3BD3F62A">
      <w:pPr>
        <w:rPr>
          <w:rFonts w:ascii="黑体" w:eastAsia="黑体"/>
          <w:sz w:val="10"/>
        </w:rPr>
      </w:pPr>
    </w:p>
    <w:tbl>
      <w:tblPr>
        <w:tblStyle w:val="5"/>
        <w:tblW w:w="938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155"/>
        <w:gridCol w:w="2823"/>
        <w:gridCol w:w="1418"/>
        <w:gridCol w:w="850"/>
        <w:gridCol w:w="284"/>
        <w:gridCol w:w="2028"/>
      </w:tblGrid>
      <w:tr w14:paraId="567374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985" w:type="dxa"/>
            <w:gridSpan w:val="2"/>
            <w:vMerge w:val="restart"/>
            <w:noWrap w:val="0"/>
            <w:vAlign w:val="center"/>
          </w:tcPr>
          <w:p w14:paraId="20DA526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作品标题</w:t>
            </w:r>
          </w:p>
        </w:tc>
        <w:tc>
          <w:tcPr>
            <w:tcW w:w="4241" w:type="dxa"/>
            <w:gridSpan w:val="2"/>
            <w:vMerge w:val="restart"/>
            <w:noWrap w:val="0"/>
            <w:vAlign w:val="center"/>
          </w:tcPr>
          <w:p w14:paraId="2AA321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全域一体化　建设大黄石——黄石市全域一体化发展的进阶之路</w:t>
            </w:r>
          </w:p>
        </w:tc>
        <w:tc>
          <w:tcPr>
            <w:tcW w:w="850" w:type="dxa"/>
            <w:noWrap w:val="0"/>
            <w:vAlign w:val="center"/>
          </w:tcPr>
          <w:p w14:paraId="6C3318E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参评</w:t>
            </w:r>
          </w:p>
          <w:p w14:paraId="595642D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</w:t>
            </w:r>
          </w:p>
        </w:tc>
        <w:tc>
          <w:tcPr>
            <w:tcW w:w="2312" w:type="dxa"/>
            <w:gridSpan w:val="2"/>
            <w:noWrap w:val="0"/>
            <w:vAlign w:val="center"/>
          </w:tcPr>
          <w:p w14:paraId="529A9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通讯</w:t>
            </w:r>
          </w:p>
        </w:tc>
      </w:tr>
      <w:tr w14:paraId="7D7EF9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vMerge w:val="continue"/>
            <w:noWrap w:val="0"/>
            <w:vAlign w:val="center"/>
          </w:tcPr>
          <w:p w14:paraId="72F942E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4241" w:type="dxa"/>
            <w:gridSpan w:val="2"/>
            <w:vMerge w:val="continue"/>
            <w:noWrap w:val="0"/>
            <w:vAlign w:val="center"/>
          </w:tcPr>
          <w:p w14:paraId="497A44CD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90574CD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体裁</w:t>
            </w:r>
          </w:p>
        </w:tc>
        <w:tc>
          <w:tcPr>
            <w:tcW w:w="2312" w:type="dxa"/>
            <w:gridSpan w:val="2"/>
            <w:noWrap w:val="0"/>
            <w:vAlign w:val="center"/>
          </w:tcPr>
          <w:p w14:paraId="269E3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通讯</w:t>
            </w:r>
          </w:p>
        </w:tc>
      </w:tr>
      <w:tr w14:paraId="678CF4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57F883D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作者</w:t>
            </w:r>
          </w:p>
          <w:p w14:paraId="6863698C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（主创人员）</w:t>
            </w:r>
          </w:p>
        </w:tc>
        <w:tc>
          <w:tcPr>
            <w:tcW w:w="2823" w:type="dxa"/>
            <w:noWrap w:val="0"/>
            <w:vAlign w:val="center"/>
          </w:tcPr>
          <w:p w14:paraId="6A3FE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集体（鲍俊辉 易木生 </w:t>
            </w:r>
          </w:p>
          <w:p w14:paraId="6D441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梁坚义 黄醒尘 柯恒） </w:t>
            </w:r>
          </w:p>
        </w:tc>
        <w:tc>
          <w:tcPr>
            <w:tcW w:w="1418" w:type="dxa"/>
            <w:noWrap w:val="0"/>
            <w:vAlign w:val="center"/>
          </w:tcPr>
          <w:p w14:paraId="20B15B5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编  辑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1624E8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集体（张友财 徐婉 熊科香 邹圣旺 高国专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王良太）</w:t>
            </w:r>
          </w:p>
        </w:tc>
      </w:tr>
      <w:tr w14:paraId="7369AA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5CC201A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原创单位</w:t>
            </w:r>
          </w:p>
        </w:tc>
        <w:tc>
          <w:tcPr>
            <w:tcW w:w="2823" w:type="dxa"/>
            <w:noWrap w:val="0"/>
            <w:vAlign w:val="center"/>
          </w:tcPr>
          <w:p w14:paraId="070B1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黄石日报社</w:t>
            </w:r>
          </w:p>
        </w:tc>
        <w:tc>
          <w:tcPr>
            <w:tcW w:w="1418" w:type="dxa"/>
            <w:noWrap w:val="0"/>
            <w:vAlign w:val="center"/>
          </w:tcPr>
          <w:p w14:paraId="39F17EFD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刊播单位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1FAB6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黄石日报</w:t>
            </w:r>
          </w:p>
        </w:tc>
      </w:tr>
      <w:tr w14:paraId="645296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0632C7D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刊播版面</w:t>
            </w:r>
          </w:p>
          <w:p w14:paraId="18876CF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(名称和版次)</w:t>
            </w:r>
          </w:p>
        </w:tc>
        <w:tc>
          <w:tcPr>
            <w:tcW w:w="2823" w:type="dxa"/>
            <w:noWrap w:val="0"/>
            <w:vAlign w:val="center"/>
          </w:tcPr>
          <w:p w14:paraId="678E49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一版</w:t>
            </w:r>
          </w:p>
        </w:tc>
        <w:tc>
          <w:tcPr>
            <w:tcW w:w="1418" w:type="dxa"/>
            <w:noWrap w:val="0"/>
            <w:vAlign w:val="center"/>
          </w:tcPr>
          <w:p w14:paraId="61650A2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刊播日期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365BA4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202</w:t>
            </w: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年</w:t>
            </w: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月</w:t>
            </w: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30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日</w:t>
            </w:r>
          </w:p>
        </w:tc>
      </w:tr>
      <w:tr w14:paraId="60459B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4B70737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作品网址</w:t>
            </w:r>
          </w:p>
          <w:p w14:paraId="5A23138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(仅限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新媒体作品填报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4241" w:type="dxa"/>
            <w:gridSpan w:val="2"/>
            <w:noWrap w:val="0"/>
            <w:vAlign w:val="center"/>
          </w:tcPr>
          <w:p w14:paraId="62F94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textAlignment w:val="auto"/>
              <w:rPr>
                <w:rFonts w:hint="default" w:ascii="宋体" w:hAnsi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214120B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字数</w:t>
            </w:r>
          </w:p>
          <w:p w14:paraId="7611C82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时长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2028" w:type="dxa"/>
            <w:noWrap w:val="0"/>
            <w:vAlign w:val="center"/>
          </w:tcPr>
          <w:p w14:paraId="17004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3860</w:t>
            </w:r>
          </w:p>
        </w:tc>
      </w:tr>
      <w:tr w14:paraId="483DDA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9" w:hRule="atLeast"/>
          <w:jc w:val="center"/>
        </w:trPr>
        <w:tc>
          <w:tcPr>
            <w:tcW w:w="830" w:type="dxa"/>
            <w:noWrap w:val="0"/>
            <w:textDirection w:val="tbRlV"/>
            <w:vAlign w:val="center"/>
          </w:tcPr>
          <w:p w14:paraId="5274BBF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（作品简介）</w:t>
            </w:r>
          </w:p>
          <w:p w14:paraId="0533271A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采编过程</w:t>
            </w:r>
          </w:p>
        </w:tc>
        <w:tc>
          <w:tcPr>
            <w:tcW w:w="8558" w:type="dxa"/>
            <w:gridSpan w:val="6"/>
            <w:noWrap w:val="0"/>
            <w:vAlign w:val="center"/>
          </w:tcPr>
          <w:p w14:paraId="791039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default" w:ascii="宋体" w:hAnsi="宋体" w:cs="宋体"/>
                <w:b/>
                <w:bCs/>
                <w:color w:val="000000"/>
                <w:w w:val="95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本作品以省委赋予黄石“打造武汉都市圈重要增长极”为统领，聚焦黄石重构发展格局、全域协同共进、推动城市能级跃升的生动实践。记者选取市域内具有典型意义的重点区域、骨干产业链上下游企业为调研样本，通过“解剖麻雀”式采访，以企业发展、项目进展为“点”，串起县域、镇域经济社会发展变化的“线”，反映黄石全域协同发展的“面”。作品从格局重构、协同共进、能级跃升三个维度，生动展现黄石通过交通互联、产业协同、城乡融合，实现从“散落节点”到“全域一张网”的深刻变革。该作品作为黄石市委部署、市委宣传部统筹的重大主题宣传报道稿件，既反映黄石推动高质量发展的具体实践，又为全省全国唱响中国经济光明论提供了典型案例。</w:t>
            </w:r>
          </w:p>
        </w:tc>
      </w:tr>
      <w:tr w14:paraId="4E1F68A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9" w:hRule="atLeast"/>
          <w:jc w:val="center"/>
        </w:trPr>
        <w:tc>
          <w:tcPr>
            <w:tcW w:w="830" w:type="dxa"/>
            <w:noWrap w:val="0"/>
            <w:vAlign w:val="center"/>
          </w:tcPr>
          <w:p w14:paraId="0235CFE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社</w:t>
            </w:r>
          </w:p>
          <w:p w14:paraId="2C6C5F2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会</w:t>
            </w:r>
          </w:p>
          <w:p w14:paraId="750A6DF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效</w:t>
            </w:r>
          </w:p>
          <w:p w14:paraId="5451188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果</w:t>
            </w:r>
          </w:p>
        </w:tc>
        <w:tc>
          <w:tcPr>
            <w:tcW w:w="8558" w:type="dxa"/>
            <w:gridSpan w:val="6"/>
            <w:noWrap w:val="0"/>
            <w:vAlign w:val="center"/>
          </w:tcPr>
          <w:p w14:paraId="189EC8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作品在《黄石日报》头版刊发，同步制作成新媒体产品在黄石发布微信公众号、黄石+客户端等平台分发，被新华社客户端、学习强国湖北频道等转发，全网阅读量超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0万+。读者及行业企业广泛赞许，外省市读者留言称赞黄石经验。报道中呈现的典型案例，成为社会各界了解黄石高质量发展的重要窗口。稿件获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黄石市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领导肯定，认为报道“既有战略高度，又有实践深度”。</w:t>
            </w:r>
          </w:p>
        </w:tc>
      </w:tr>
      <w:tr w14:paraId="03ED6B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0" w:hRule="atLeast"/>
          <w:jc w:val="center"/>
        </w:trPr>
        <w:tc>
          <w:tcPr>
            <w:tcW w:w="830" w:type="dxa"/>
            <w:noWrap w:val="0"/>
            <w:vAlign w:val="center"/>
          </w:tcPr>
          <w:p w14:paraId="137A33B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</w:p>
          <w:p w14:paraId="6F43E27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传</w:t>
            </w:r>
          </w:p>
          <w:p w14:paraId="45B52A4D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播</w:t>
            </w:r>
          </w:p>
          <w:p w14:paraId="7BEEC25A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数</w:t>
            </w:r>
          </w:p>
          <w:p w14:paraId="547EC99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据</w:t>
            </w:r>
          </w:p>
          <w:p w14:paraId="017B444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8558" w:type="dxa"/>
            <w:gridSpan w:val="6"/>
            <w:noWrap w:val="0"/>
            <w:vAlign w:val="center"/>
          </w:tcPr>
          <w:p w14:paraId="4F08580D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黄石+客户端：5.7万</w:t>
            </w:r>
          </w:p>
          <w:p w14:paraId="328551B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fldChar w:fldCharType="begin"/>
            </w:r>
            <w:r>
              <w:rPr>
                <w:rFonts w:hint="eastAsia" w:ascii="宋体" w:hAnsi="宋体"/>
                <w:b/>
                <w:sz w:val="28"/>
                <w:szCs w:val="28"/>
              </w:rPr>
              <w:instrText xml:space="preserve"> HYPERLINK "https://appsta.hbhsrb.com/files/app/hsrbapp/html/News/202505/30/99101549.html?v=1773152136" </w:instrText>
            </w:r>
            <w:r>
              <w:rPr>
                <w:rFonts w:hint="eastAsia" w:ascii="宋体" w:hAnsi="宋体"/>
                <w:b/>
                <w:sz w:val="28"/>
                <w:szCs w:val="28"/>
              </w:rPr>
              <w:fldChar w:fldCharType="separate"/>
            </w:r>
            <w:r>
              <w:rPr>
                <w:rStyle w:val="8"/>
                <w:rFonts w:hint="eastAsia" w:ascii="宋体" w:hAnsi="宋体"/>
                <w:b/>
                <w:sz w:val="28"/>
                <w:szCs w:val="28"/>
              </w:rPr>
              <w:t>https://appsta.hbhsrb.com/files/app/hsrbapp/html/News/202505/30/99101549.html?v=1773152136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fldChar w:fldCharType="end"/>
            </w:r>
          </w:p>
          <w:p w14:paraId="2AE1B1F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新华社客户端：16.4万</w:t>
            </w:r>
          </w:p>
          <w:p w14:paraId="08D9C7C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  <w:fldChar w:fldCharType="begin"/>
            </w:r>
            <w:r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  <w:instrText xml:space="preserve"> HYPERLINK "https://h.xinhuaxmt.com/vh512/share/12566932?docid=12566932&amp;newstype=1001&amp;d=134ffa2&amp;channel=weixin" </w:instrText>
            </w:r>
            <w:r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  <w:fldChar w:fldCharType="separate"/>
            </w:r>
            <w:r>
              <w:rPr>
                <w:rStyle w:val="7"/>
                <w:rFonts w:hint="default" w:ascii="宋体" w:hAnsi="宋体"/>
                <w:b/>
                <w:sz w:val="28"/>
                <w:szCs w:val="28"/>
                <w:lang w:val="en-US" w:eastAsia="zh-CN"/>
              </w:rPr>
              <w:t>https://h.xinhuaxmt.com/vh512/share/12566932?docid=12566932&amp;newstype=1001&amp;d=134ffa2&amp;channel=weixin</w:t>
            </w:r>
            <w:r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  <w:fldChar w:fldCharType="end"/>
            </w:r>
          </w:p>
        </w:tc>
      </w:tr>
      <w:tr w14:paraId="0A8A93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08" w:type="dxa"/>
            <w:gridSpan w:val="3"/>
            <w:noWrap w:val="0"/>
            <w:vAlign w:val="center"/>
          </w:tcPr>
          <w:p w14:paraId="31FBF44C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推荐单位意见</w:t>
            </w:r>
          </w:p>
        </w:tc>
        <w:tc>
          <w:tcPr>
            <w:tcW w:w="4580" w:type="dxa"/>
            <w:gridSpan w:val="4"/>
            <w:noWrap w:val="0"/>
            <w:vAlign w:val="center"/>
          </w:tcPr>
          <w:p w14:paraId="49152FC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报送单位意见</w:t>
            </w:r>
          </w:p>
        </w:tc>
      </w:tr>
      <w:tr w14:paraId="066050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5" w:hRule="atLeast"/>
          <w:jc w:val="center"/>
        </w:trPr>
        <w:tc>
          <w:tcPr>
            <w:tcW w:w="4808" w:type="dxa"/>
            <w:gridSpan w:val="3"/>
            <w:noWrap w:val="0"/>
            <w:vAlign w:val="top"/>
          </w:tcPr>
          <w:p w14:paraId="5615ADF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  <w:p w14:paraId="4CF2411D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31B5721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0848871D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  <w:p w14:paraId="3F7B25F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（盖单位公章）</w:t>
            </w:r>
          </w:p>
          <w:p w14:paraId="6F04435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月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日</w:t>
            </w:r>
          </w:p>
        </w:tc>
        <w:tc>
          <w:tcPr>
            <w:tcW w:w="4580" w:type="dxa"/>
            <w:gridSpan w:val="4"/>
            <w:noWrap w:val="0"/>
            <w:vAlign w:val="top"/>
          </w:tcPr>
          <w:p w14:paraId="7602E6F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0A6E59C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5294B3D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19C9388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479AA12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（盖单位公章）</w:t>
            </w:r>
          </w:p>
          <w:p w14:paraId="0245145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月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日</w:t>
            </w:r>
          </w:p>
        </w:tc>
      </w:tr>
      <w:tr w14:paraId="31BAD4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776E5B1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联系人（作者）</w:t>
            </w:r>
          </w:p>
        </w:tc>
        <w:tc>
          <w:tcPr>
            <w:tcW w:w="2823" w:type="dxa"/>
            <w:noWrap w:val="0"/>
            <w:vAlign w:val="center"/>
          </w:tcPr>
          <w:p w14:paraId="1309882C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易木生</w:t>
            </w:r>
          </w:p>
        </w:tc>
        <w:tc>
          <w:tcPr>
            <w:tcW w:w="1418" w:type="dxa"/>
            <w:noWrap w:val="0"/>
            <w:vAlign w:val="center"/>
          </w:tcPr>
          <w:p w14:paraId="20F9CE3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手机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5742C31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方正小标宋简体" w:eastAsia="方正小标宋简体"/>
                <w:szCs w:val="24"/>
                <w:lang w:val="en-US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13886465981</w:t>
            </w:r>
          </w:p>
        </w:tc>
      </w:tr>
    </w:tbl>
    <w:p w14:paraId="5F6DDE77"/>
    <w:sectPr>
      <w:pgSz w:w="11906" w:h="16838"/>
      <w:pgMar w:top="1440" w:right="1701" w:bottom="1440" w:left="1701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BABF18D-DD28-4036-B82D-A0F66904FE6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2183179E-5D3B-4E0C-8342-CE7D4F6B33D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57DBEE7D-E2B7-40A3-97FC-40B57FD38908}"/>
  </w:font>
  <w:font w:name="WPSEMBED7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PSEMBED8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2YWY2MzJiOTA4ODIzNDkwNmJhZTkyY2JjZjI3Y2YifQ=="/>
  </w:docVars>
  <w:rsids>
    <w:rsidRoot w:val="00000000"/>
    <w:rsid w:val="03BA6292"/>
    <w:rsid w:val="085F6F74"/>
    <w:rsid w:val="0A3C0A2E"/>
    <w:rsid w:val="0C927344"/>
    <w:rsid w:val="0E2D7987"/>
    <w:rsid w:val="0F157777"/>
    <w:rsid w:val="10FC2E36"/>
    <w:rsid w:val="12B85C31"/>
    <w:rsid w:val="15F01BF7"/>
    <w:rsid w:val="1A22449B"/>
    <w:rsid w:val="1B1F50F6"/>
    <w:rsid w:val="1FDE0B20"/>
    <w:rsid w:val="209A0A14"/>
    <w:rsid w:val="20C462AC"/>
    <w:rsid w:val="22AF4D3A"/>
    <w:rsid w:val="23FB5046"/>
    <w:rsid w:val="26261DB3"/>
    <w:rsid w:val="28FB134B"/>
    <w:rsid w:val="2C3F6F34"/>
    <w:rsid w:val="2C9A4365"/>
    <w:rsid w:val="2E37139C"/>
    <w:rsid w:val="2F072CE0"/>
    <w:rsid w:val="30586CDF"/>
    <w:rsid w:val="310821CC"/>
    <w:rsid w:val="384A034B"/>
    <w:rsid w:val="38C12F44"/>
    <w:rsid w:val="3C95644B"/>
    <w:rsid w:val="43DD3A6A"/>
    <w:rsid w:val="48747A01"/>
    <w:rsid w:val="4D147E8C"/>
    <w:rsid w:val="4FF02456"/>
    <w:rsid w:val="522867BB"/>
    <w:rsid w:val="5239539C"/>
    <w:rsid w:val="53A87F19"/>
    <w:rsid w:val="5A672151"/>
    <w:rsid w:val="647549B9"/>
    <w:rsid w:val="64FF0383"/>
    <w:rsid w:val="664245CF"/>
    <w:rsid w:val="686B41BE"/>
    <w:rsid w:val="6B3C4135"/>
    <w:rsid w:val="6C523D39"/>
    <w:rsid w:val="70852B81"/>
    <w:rsid w:val="77CE6B53"/>
    <w:rsid w:val="7F0C20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customStyle="1" w:styleId="9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709</Words>
  <Characters>926</Characters>
  <Lines>0</Lines>
  <Paragraphs>0</Paragraphs>
  <TotalTime>2</TotalTime>
  <ScaleCrop>false</ScaleCrop>
  <LinksUpToDate>false</LinksUpToDate>
  <CharactersWithSpaces>984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2024-03-13T08:40:00Z</dcterms:created>
  <dc:creator>529136496</dc:creator>
  <cp:lastModifiedBy>婷</cp:lastModifiedBy>
  <cp:lastPrinted>2025-09-23T08:56:00Z</cp:lastPrinted>
  <dcterms:modified xsi:type="dcterms:W3CDTF">2026-03-20T09:13:57Z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6C0E24E7E6D642CF8CA79324020CF447_13</vt:lpwstr>
  </property>
  <property fmtid="{D5CDD505-2E9C-101B-9397-08002B2CF9AE}" pid="4" name="KSOTemplateDocerSaveRecord">
    <vt:lpwstr>eyJoZGlkIjoiMjQ2YWY2MzJiOTA4ODIzNDkwNmJhZTkyY2JjZjI3Y2YiLCJ1c2VySWQiOiI1MjY1NTgwNDEifQ==</vt:lpwstr>
  </property>
</Properties>
</file>